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BF7B2F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717E7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bookmarkStart w:id="0" w:name="_GoBack"/>
            <w:bookmarkEnd w:id="0"/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562DD2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3717E7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9 grudnia 2019 r.</w:t>
            </w:r>
          </w:p>
          <w:p w:rsidR="00A77B3E" w:rsidRDefault="003717E7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562DD2">
            <w:pPr>
              <w:ind w:left="5669"/>
              <w:jc w:val="left"/>
              <w:rPr>
                <w:sz w:val="20"/>
              </w:rPr>
            </w:pPr>
          </w:p>
          <w:p w:rsidR="00A77B3E" w:rsidRDefault="00562DD2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562DD2"/>
    <w:p w:rsidR="00A77B3E" w:rsidRDefault="003717E7" w:rsidP="00E72363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Spytkowice</w:t>
      </w:r>
    </w:p>
    <w:p w:rsidR="00A77B3E" w:rsidRDefault="003717E7" w:rsidP="00E72363">
      <w:pPr>
        <w:spacing w:before="280" w:after="280"/>
        <w:jc w:val="center"/>
        <w:rPr>
          <w:b/>
          <w:caps/>
        </w:rPr>
      </w:pPr>
      <w:r>
        <w:t>z dnia 9 grudnia 2019 r.</w:t>
      </w:r>
    </w:p>
    <w:p w:rsidR="00A77B3E" w:rsidRDefault="003717E7">
      <w:pPr>
        <w:keepNext/>
        <w:spacing w:after="480"/>
        <w:jc w:val="center"/>
      </w:pPr>
      <w:r>
        <w:rPr>
          <w:b/>
        </w:rPr>
        <w:t>w sprawie określenia maksymalnej liczby zezwoleń na sprzedaż napojów alkoholowych przeznaczonych do spożycia w miejscu sprzedaży oraz poza miejscem sprzedaży oraz w sprawie zasad usytuowania  miejsc sprzedaży i podawania napojów alkoholowych na terenie Gminy Spytkowice.</w:t>
      </w:r>
    </w:p>
    <w:p w:rsidR="00A77B3E" w:rsidRDefault="003717E7">
      <w:pPr>
        <w:keepLines/>
        <w:spacing w:before="120" w:after="120"/>
        <w:ind w:firstLine="227"/>
      </w:pPr>
      <w:r>
        <w:t>Na podstawie art. 18 ust. 2 pkt 15, art. 40 ust. 1 ustawy z dnia 8 marca 1990 r. o samorządzie gminnym (</w:t>
      </w:r>
      <w:proofErr w:type="spellStart"/>
      <w:r>
        <w:t>t.j</w:t>
      </w:r>
      <w:proofErr w:type="spellEnd"/>
      <w:r>
        <w:t>. Dz. U. z 2019 r. poz. 506, 1309, 1571, 1696 i 1815) oraz art. 12 ust. 1 i ust. 3 ustawy z dnia 26 października 1982 r. o wychowaniu w trzeźwości i przeciwdziałaniu alkoholizmowi (</w:t>
      </w:r>
      <w:proofErr w:type="spellStart"/>
      <w:r>
        <w:t>t.j</w:t>
      </w:r>
      <w:proofErr w:type="spellEnd"/>
      <w:r>
        <w:t>. Dz. U. z 2019 r. poz. 2277 i 1818) , Rada Gminy Spytkowice uchwala, co następuje:  Rada Gminy Spytkowice po uzyskaniu opinii jednostki pomocniczej gminy uchwala, co następuje:</w:t>
      </w:r>
    </w:p>
    <w:p w:rsidR="00BF7B2F" w:rsidRDefault="003717E7">
      <w:pPr>
        <w:keepNext/>
        <w:spacing w:before="280"/>
        <w:jc w:val="center"/>
      </w:pPr>
      <w:r>
        <w:rPr>
          <w:b/>
        </w:rPr>
        <w:t>§ 1. </w:t>
      </w:r>
    </w:p>
    <w:p w:rsidR="00A77B3E" w:rsidRDefault="003717E7">
      <w:pPr>
        <w:keepLines/>
        <w:spacing w:before="120" w:after="120"/>
        <w:ind w:firstLine="340"/>
      </w:pPr>
      <w:r>
        <w:t>Ustala się na terenie gminy Spytkowice maksymalną liczbę zezwoleń na sprzedaż napojów alkoholowych do spożycia                  w miejscu sprzedaży:</w:t>
      </w:r>
    </w:p>
    <w:p w:rsidR="00A77B3E" w:rsidRDefault="003717E7">
      <w:pPr>
        <w:spacing w:before="120" w:after="120"/>
        <w:ind w:left="340" w:hanging="227"/>
      </w:pPr>
      <w:r>
        <w:t>1) 6 zezwoleń na sprzedaż napojów alkoholowych zawierających do 4,5% alkoholu oraz piwa,</w:t>
      </w:r>
    </w:p>
    <w:p w:rsidR="00A77B3E" w:rsidRDefault="003717E7">
      <w:pPr>
        <w:spacing w:before="120" w:after="120"/>
        <w:ind w:left="340" w:hanging="227"/>
      </w:pPr>
      <w:r>
        <w:t>2) 6 zezwoleń na sprzedaż napojów zawierających powyżej 4,5% do 18% alkoholu (z wyjątkiem piwa),</w:t>
      </w:r>
    </w:p>
    <w:p w:rsidR="00A77B3E" w:rsidRDefault="003717E7">
      <w:pPr>
        <w:spacing w:before="120" w:after="120"/>
        <w:ind w:left="340" w:hanging="227"/>
      </w:pPr>
      <w:r>
        <w:t>3) 6 zezwoleń na sprzedaż napojów zawierających powyżej 18% alkoholu.</w:t>
      </w:r>
    </w:p>
    <w:p w:rsidR="00BF7B2F" w:rsidRDefault="003717E7">
      <w:pPr>
        <w:keepNext/>
        <w:spacing w:before="280"/>
        <w:jc w:val="center"/>
      </w:pPr>
      <w:r>
        <w:rPr>
          <w:b/>
        </w:rPr>
        <w:t>§ 2. </w:t>
      </w:r>
    </w:p>
    <w:p w:rsidR="00A77B3E" w:rsidRDefault="003717E7">
      <w:pPr>
        <w:keepLines/>
        <w:spacing w:before="120" w:after="120"/>
        <w:ind w:firstLine="340"/>
      </w:pPr>
      <w:r>
        <w:t>Ustala się na terenie gminy Spytkowice maksymalną liczbę zezwoleń na sprzedaż napojów alkoholowych do spożycia poza miejscem sprzedaży:</w:t>
      </w:r>
    </w:p>
    <w:p w:rsidR="00A77B3E" w:rsidRDefault="003717E7">
      <w:pPr>
        <w:spacing w:before="120" w:after="120"/>
        <w:ind w:left="340" w:hanging="227"/>
      </w:pPr>
      <w:r>
        <w:t>1) 12 zezwoleń na sprzedaż napojów alkoholowych zawierających do 4,5% alkoholu oraz piwa,</w:t>
      </w:r>
    </w:p>
    <w:p w:rsidR="00A77B3E" w:rsidRDefault="003717E7">
      <w:pPr>
        <w:spacing w:before="120" w:after="120"/>
        <w:ind w:left="340" w:hanging="227"/>
      </w:pPr>
      <w:r>
        <w:t>2) 10 zezwoleń na sprzedaż napojów zawierających powyżej 4,5% do 18% alkoholu (z wyjątkiem piwa),</w:t>
      </w:r>
    </w:p>
    <w:p w:rsidR="00A77B3E" w:rsidRDefault="003717E7">
      <w:pPr>
        <w:spacing w:before="120" w:after="120"/>
        <w:ind w:left="340" w:hanging="227"/>
      </w:pPr>
      <w:r>
        <w:t>3) 10 zezwoleń na sprzedaż napojów zawierających powyżej 18% alkoholu.</w:t>
      </w:r>
    </w:p>
    <w:p w:rsidR="00BF7B2F" w:rsidRDefault="003717E7">
      <w:pPr>
        <w:keepNext/>
        <w:spacing w:before="280"/>
        <w:jc w:val="center"/>
      </w:pPr>
      <w:r>
        <w:rPr>
          <w:b/>
        </w:rPr>
        <w:t>§ 3. </w:t>
      </w:r>
    </w:p>
    <w:p w:rsidR="00A77B3E" w:rsidRDefault="003717E7">
      <w:pPr>
        <w:keepLines/>
        <w:spacing w:before="120" w:after="120"/>
        <w:ind w:firstLine="340"/>
      </w:pPr>
      <w:r>
        <w:t>1. Sprzedaż i podawanie napojów alkoholowych przeznaczonych do spożycia w miejscu, jak i poza miejscem sprzedaży nie może być prowadzona w odległości mniejszej niż 40 m do :</w:t>
      </w:r>
    </w:p>
    <w:p w:rsidR="00A77B3E" w:rsidRDefault="003717E7">
      <w:pPr>
        <w:spacing w:before="120" w:after="120"/>
        <w:ind w:left="340" w:hanging="227"/>
      </w:pPr>
      <w:r>
        <w:t>1) przedszkoli, szkół,</w:t>
      </w:r>
    </w:p>
    <w:p w:rsidR="00A77B3E" w:rsidRDefault="003717E7">
      <w:pPr>
        <w:spacing w:before="120" w:after="120"/>
        <w:ind w:left="340" w:hanging="227"/>
      </w:pPr>
      <w:r>
        <w:t>2) kościołów i obiektów kultu religijnego.</w:t>
      </w:r>
    </w:p>
    <w:p w:rsidR="00A77B3E" w:rsidRDefault="003717E7">
      <w:pPr>
        <w:keepLines/>
        <w:spacing w:before="120" w:after="120"/>
        <w:ind w:firstLine="340"/>
      </w:pPr>
      <w:r>
        <w:t>2. Pomiaru odległości dokonuje się najkrótszą drogą wzdłuż ciągów komunikacyjnych, od ogrodzeń  miejsc    określonych w ust. 1,  do drzwi wejściowych miejsc sprzedaży lub podawania napojów alkoholowych.</w:t>
      </w:r>
    </w:p>
    <w:p w:rsidR="00A77B3E" w:rsidRDefault="003717E7">
      <w:pPr>
        <w:keepLines/>
        <w:spacing w:before="120" w:after="120"/>
        <w:ind w:firstLine="340"/>
      </w:pPr>
      <w:r>
        <w:t>3. W wypadku braku trwałych ogrodzeń obiektów określonych w ust. 1, pomiaru  dokonuje się  najkrótszą drogą wzdłuż ciągów komunikacyjnych   od drzwi wejściowych miejsc sprzedaży lub podawania napojów alkoholowych do  drzwi wejściowych  miejsc  określonych w ust. 1.</w:t>
      </w:r>
    </w:p>
    <w:p w:rsidR="00BF7B2F" w:rsidRDefault="003717E7">
      <w:pPr>
        <w:keepNext/>
        <w:spacing w:before="280"/>
        <w:jc w:val="center"/>
      </w:pPr>
      <w:r>
        <w:rPr>
          <w:b/>
        </w:rPr>
        <w:t>§ 4. </w:t>
      </w:r>
    </w:p>
    <w:p w:rsidR="00A77B3E" w:rsidRDefault="003717E7">
      <w:pPr>
        <w:keepLines/>
        <w:spacing w:before="120" w:after="120"/>
        <w:ind w:firstLine="340"/>
      </w:pPr>
      <w:r>
        <w:t>Wykonanie uchwały powierza się Wójtowi Gminy Spytkowice.</w:t>
      </w:r>
    </w:p>
    <w:p w:rsidR="00BF7B2F" w:rsidRDefault="003717E7">
      <w:pPr>
        <w:keepNext/>
        <w:spacing w:before="280"/>
        <w:jc w:val="center"/>
      </w:pPr>
      <w:r>
        <w:rPr>
          <w:b/>
        </w:rPr>
        <w:lastRenderedPageBreak/>
        <w:t>§ 5. </w:t>
      </w:r>
    </w:p>
    <w:p w:rsidR="00A77B3E" w:rsidRDefault="003717E7">
      <w:pPr>
        <w:keepLines/>
        <w:spacing w:before="120" w:after="120"/>
        <w:ind w:firstLine="340"/>
      </w:pPr>
      <w:r>
        <w:t>Tracą moc;</w:t>
      </w:r>
    </w:p>
    <w:p w:rsidR="00A77B3E" w:rsidRDefault="003717E7">
      <w:pPr>
        <w:spacing w:before="120" w:after="120"/>
        <w:ind w:left="340" w:hanging="227"/>
      </w:pPr>
      <w:r>
        <w:t>1) uchwała Nr XXXIII/163/2001 Rady Gminy Spytkowice z dnia 27 lutego 2001 roku w sprawie określenia liczby punktów sprzedaży napojów alkoholowych zawierających powyżej 4,5% alkoholu (z wyjątkiem piwa) przeznaczonych do spożycia poza miejscem sprzedaży  na terenie gminy Spytkowice.</w:t>
      </w:r>
    </w:p>
    <w:p w:rsidR="00A77B3E" w:rsidRDefault="003717E7">
      <w:pPr>
        <w:spacing w:before="120" w:after="120"/>
        <w:ind w:left="340" w:hanging="227"/>
      </w:pPr>
      <w:r>
        <w:t>2) uchwała Nr XLI/204/2001 Rady Gminy Spytkowice z dnia 21 grudnia 2001 roku w sprawie określenia liczby punktów sprzedaży napojów alkoholowych zawierających powyżej 4,5% alkoholu (z wyjątkiem piwa) przeznaczonych do spożycia w miejscu sprzedaży na terenie gminy Spytkowice.</w:t>
      </w:r>
    </w:p>
    <w:p w:rsidR="00A77B3E" w:rsidRDefault="003717E7">
      <w:pPr>
        <w:spacing w:before="120" w:after="120"/>
        <w:ind w:left="340" w:hanging="227"/>
      </w:pPr>
      <w:r>
        <w:t>3) uchwała Nr XXXIII/165/2001 Rady Gminy Spytkowice z dnia 27 lutego 2001 roku w sprawie zasad usytuowania miejsc sprzedaży napojów alkoholowych i warunków sprzedaży tych napojów.</w:t>
      </w:r>
    </w:p>
    <w:p w:rsidR="00BF7B2F" w:rsidRDefault="003717E7">
      <w:pPr>
        <w:keepNext/>
        <w:spacing w:before="280"/>
        <w:jc w:val="center"/>
      </w:pPr>
      <w:r>
        <w:rPr>
          <w:b/>
        </w:rPr>
        <w:t>§ 6. </w:t>
      </w:r>
    </w:p>
    <w:p w:rsidR="00A77B3E" w:rsidRDefault="003717E7">
      <w:pPr>
        <w:keepLines/>
        <w:spacing w:before="120" w:after="120"/>
        <w:ind w:firstLine="340"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t>Uchwała wchodzi w życie po upływie 14 dni od dnia jej opublikowania w Dzienniku Urzędowym Województwa Małopolskiego.</w:t>
      </w:r>
    </w:p>
    <w:p w:rsidR="00BF7B2F" w:rsidRDefault="00BF7B2F">
      <w:pPr>
        <w:pStyle w:val="Normal0"/>
        <w:rPr>
          <w:shd w:val="clear" w:color="auto" w:fill="FFFFFF"/>
        </w:rPr>
      </w:pPr>
    </w:p>
    <w:p w:rsidR="00BF7B2F" w:rsidRDefault="003717E7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  <w:r>
        <w:rPr>
          <w:b/>
          <w:caps/>
          <w:shd w:val="clear" w:color="auto" w:fill="FFFFFF"/>
        </w:rPr>
        <w:t>uzasadnienie</w:t>
      </w:r>
    </w:p>
    <w:p w:rsidR="00BF7B2F" w:rsidRDefault="003717E7">
      <w:pPr>
        <w:pStyle w:val="Tekstpodstawowy"/>
        <w:spacing w:line="288" w:lineRule="exact"/>
        <w:ind w:left="20" w:right="20" w:firstLine="700"/>
        <w:jc w:val="both"/>
      </w:pPr>
      <w:r>
        <w:t>Na podstawie art. 12 ust. 1 ustawy z dnia 26 października 1982 r. o wychowaniu w trzeźwości i przeciwdziałaniu alkoholizmowi rada gminy ustala, w drodze uchwały, maksymalną liczbę zezwoleń na sprzedaż napojów alkoholowych na terenie gminy odrębnie dla poszczególnych rodzajów napojów alkoholowych do spożycia w miejscu sprzedaży i do spożycia poza miejscem sprzedaży.</w:t>
      </w:r>
    </w:p>
    <w:p w:rsidR="00BF7B2F" w:rsidRDefault="003717E7">
      <w:pPr>
        <w:pStyle w:val="Tekstpodstawowy"/>
        <w:spacing w:line="288" w:lineRule="exact"/>
        <w:ind w:left="20" w:right="20" w:firstLine="700"/>
        <w:jc w:val="both"/>
      </w:pPr>
      <w:r>
        <w:t>Dotychczasowe przepisy ustalały liczbę punktów sprzedaży napojów zawierających powyżej 4,5 % (z wyjątkiem piwa), przeznaczonych do spożycia poza miejscem sprzedaży jak i w miejscu sprzedaży. W dniu 9 marca 2018 r. weszła w życie ustawa nowelizująca ustawę o wychowaniu w trzeźwości i przeciwdziałaniu alkoholizmowi, która nakłada na rady gmin obowiązek uchwalenia uchwał dotyczących maksymalnej liczby zezwoleń na sprzedaż napojów alkoholowych przeznaczonych do spożycia</w:t>
      </w:r>
      <w:r>
        <w:rPr>
          <w:lang w:bidi="pl-PL"/>
        </w:rPr>
        <w:t xml:space="preserve">        </w:t>
      </w:r>
      <w:r>
        <w:t xml:space="preserve"> w miejscu sprzedaży, jak i do spożycia poza miejscem sprzedaży. </w:t>
      </w:r>
      <w:r>
        <w:rPr>
          <w:lang w:bidi="pl-PL"/>
        </w:rPr>
        <w:t>D</w:t>
      </w:r>
      <w:r>
        <w:rPr>
          <w:shd w:val="clear" w:color="auto" w:fill="FFFFFF"/>
        </w:rPr>
        <w:t>otychczasowy limit</w:t>
      </w:r>
      <w:r>
        <w:t xml:space="preserve"> zezwoleń na sprzedaż napojów alkoholowych przeznaczonych do spożycia poza miejscem sprzedaży dotychczasowy określony był na poziomie</w:t>
      </w:r>
      <w:r>
        <w:rPr>
          <w:rStyle w:val="BodytextBold"/>
          <w:rFonts w:ascii="Times New Roman" w:hAnsi="Times New Roman"/>
        </w:rPr>
        <w:t xml:space="preserve"> </w:t>
      </w:r>
      <w:r>
        <w:rPr>
          <w:rStyle w:val="BodytextBold"/>
          <w:rFonts w:ascii="Times New Roman" w:hAnsi="Times New Roman"/>
          <w:lang w:bidi="pl-PL"/>
        </w:rPr>
        <w:t>10</w:t>
      </w:r>
      <w:r>
        <w:rPr>
          <w:rStyle w:val="BodytextBold"/>
          <w:rFonts w:ascii="Times New Roman" w:hAnsi="Times New Roman"/>
        </w:rPr>
        <w:t xml:space="preserve"> punktów. </w:t>
      </w:r>
      <w:r>
        <w:t xml:space="preserve">W przedłożonym projekcie uchwały proponujemy liczbę: </w:t>
      </w:r>
      <w:r>
        <w:rPr>
          <w:b/>
          <w:lang w:bidi="pl-PL"/>
        </w:rPr>
        <w:t>12</w:t>
      </w:r>
      <w:r>
        <w:t xml:space="preserve"> zezwoleń do 4,5 proc. zawartości alkoholu oraz na piwo, </w:t>
      </w:r>
      <w:r>
        <w:rPr>
          <w:b/>
          <w:lang w:bidi="pl-PL"/>
        </w:rPr>
        <w:t>10</w:t>
      </w:r>
      <w:r>
        <w:t xml:space="preserve"> zezwoleń powyżej 4,5 proc. do 18 proc. zawartości alkoholu (z wyjątkiem piwa) i </w:t>
      </w:r>
      <w:r>
        <w:rPr>
          <w:b/>
          <w:lang w:bidi="pl-PL"/>
        </w:rPr>
        <w:t>10</w:t>
      </w:r>
      <w:r>
        <w:t xml:space="preserve"> zezwoleń powyżej 18 proc. zawartości alkoholu</w:t>
      </w:r>
      <w:r>
        <w:rPr>
          <w:lang w:bidi="pl-PL"/>
        </w:rPr>
        <w:t xml:space="preserve"> </w:t>
      </w:r>
      <w:r>
        <w:t xml:space="preserve">napojów alkoholowych </w:t>
      </w:r>
      <w:r>
        <w:rPr>
          <w:lang w:bidi="pl-PL"/>
        </w:rPr>
        <w:t>.               W przypadku</w:t>
      </w:r>
      <w:r>
        <w:t xml:space="preserve"> zezwoleń na sprzedaż napojów alkoholowych przeznaczonych do spożycia w miejscu sprzedaży dotychczasowy limit wynosił</w:t>
      </w:r>
      <w:r>
        <w:rPr>
          <w:rStyle w:val="BodytextBold"/>
          <w:rFonts w:ascii="Times New Roman" w:hAnsi="Times New Roman"/>
        </w:rPr>
        <w:t xml:space="preserve"> </w:t>
      </w:r>
      <w:r>
        <w:rPr>
          <w:rStyle w:val="BodytextBold"/>
          <w:rFonts w:ascii="Times New Roman" w:hAnsi="Times New Roman"/>
          <w:lang w:bidi="pl-PL"/>
        </w:rPr>
        <w:t>6</w:t>
      </w:r>
      <w:r>
        <w:rPr>
          <w:rStyle w:val="BodytextBold"/>
          <w:rFonts w:ascii="Times New Roman" w:hAnsi="Times New Roman"/>
        </w:rPr>
        <w:t xml:space="preserve"> punktów.</w:t>
      </w:r>
      <w:r>
        <w:t xml:space="preserve"> W nowym projekcie uchwały proponujemy liczbę: </w:t>
      </w:r>
      <w:r>
        <w:rPr>
          <w:b/>
          <w:lang w:bidi="pl-PL"/>
        </w:rPr>
        <w:t>6</w:t>
      </w:r>
      <w:r>
        <w:t xml:space="preserve"> zezwoleń na sprzedaż do 4,5 proc. zawartości alkoholu oraz na piwo, </w:t>
      </w:r>
      <w:r>
        <w:rPr>
          <w:b/>
          <w:lang w:bidi="pl-PL"/>
        </w:rPr>
        <w:t>6</w:t>
      </w:r>
      <w:r>
        <w:t xml:space="preserve"> zezwoleń powyżej 4,5 proc. do 18 proc. zawartości alkoholu (z wyjątkiem piwa) i </w:t>
      </w:r>
      <w:r>
        <w:rPr>
          <w:b/>
          <w:lang w:bidi="pl-PL"/>
        </w:rPr>
        <w:t>6</w:t>
      </w:r>
      <w:r>
        <w:t xml:space="preserve"> zezwoleń powyżej 18 proc. zawartości alkoholu</w:t>
      </w:r>
      <w:r>
        <w:rPr>
          <w:lang w:bidi="pl-PL"/>
        </w:rPr>
        <w:t>.</w:t>
      </w:r>
      <w:r>
        <w:t xml:space="preserve"> Administracyjne i prawne ograniczanie dostępności alkoholu, koncesjonowanie jego produkcji i sprzedaży jest jednym </w:t>
      </w:r>
      <w:r>
        <w:rPr>
          <w:lang w:bidi="pl-PL"/>
        </w:rPr>
        <w:t xml:space="preserve">           </w:t>
      </w:r>
      <w:r>
        <w:t xml:space="preserve">z najskuteczniejszych narzędzi ograniczania zakresu problemów alkoholowych. Przedmiotowa uchwała jest spójna z Gminnym Programem Profilaktyki i Rozwiązywania Problemów Alkoholowych, wspiera przedsięwzięcia mające na celu zmianę obyczajów </w:t>
      </w:r>
      <w:r>
        <w:rPr>
          <w:lang w:bidi="pl-PL"/>
        </w:rPr>
        <w:t xml:space="preserve">          </w:t>
      </w:r>
      <w:r>
        <w:t xml:space="preserve">w zakresie sposobu spożywania alkoholu i jest kontynuacją wcześniej podejmowanych środków prawnych. </w:t>
      </w:r>
    </w:p>
    <w:p w:rsidR="00BF7B2F" w:rsidRDefault="00BF7B2F">
      <w:pPr>
        <w:pStyle w:val="Normal0"/>
        <w:spacing w:line="360" w:lineRule="auto"/>
        <w:rPr>
          <w:shd w:val="clear" w:color="auto" w:fill="FFFFFF"/>
        </w:rPr>
      </w:pPr>
    </w:p>
    <w:sectPr w:rsidR="00BF7B2F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7E7" w:rsidRDefault="003717E7">
      <w:r>
        <w:separator/>
      </w:r>
    </w:p>
  </w:endnote>
  <w:endnote w:type="continuationSeparator" w:id="0">
    <w:p w:rsidR="003717E7" w:rsidRDefault="0037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BF7B2F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F7B2F" w:rsidRDefault="003717E7">
          <w:pPr>
            <w:jc w:val="left"/>
            <w:rPr>
              <w:sz w:val="18"/>
            </w:rPr>
          </w:pPr>
          <w:r>
            <w:rPr>
              <w:sz w:val="18"/>
            </w:rPr>
            <w:t>Id: FA8B7CB1-FB84-4A55-9464-5DA94266E826.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F7B2F" w:rsidRDefault="003717E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72363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BF7B2F" w:rsidRDefault="00BF7B2F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7"/>
      <w:gridCol w:w="3274"/>
    </w:tblGrid>
    <w:tr w:rsidR="00BF7B2F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F7B2F" w:rsidRDefault="003717E7">
          <w:pPr>
            <w:jc w:val="left"/>
            <w:rPr>
              <w:sz w:val="18"/>
            </w:rPr>
          </w:pPr>
          <w:r>
            <w:rPr>
              <w:sz w:val="18"/>
            </w:rPr>
            <w:t>Id: FA8B7CB1-FB84-4A55-9464-5DA94266E826.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F7B2F" w:rsidRDefault="003717E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72363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BF7B2F" w:rsidRDefault="00BF7B2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7E7" w:rsidRDefault="003717E7">
      <w:r>
        <w:separator/>
      </w:r>
    </w:p>
  </w:footnote>
  <w:footnote w:type="continuationSeparator" w:id="0">
    <w:p w:rsidR="003717E7" w:rsidRDefault="00371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B2F"/>
    <w:rsid w:val="003717E7"/>
    <w:rsid w:val="00562DD2"/>
    <w:rsid w:val="00BF7B2F"/>
    <w:rsid w:val="00E7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4DA37E-0AE7-4D60-A447-A6DDDC09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</w:rPr>
  </w:style>
  <w:style w:type="paragraph" w:styleId="Tekstpodstawowy">
    <w:name w:val="Body Text"/>
    <w:basedOn w:val="Normal0"/>
    <w:pPr>
      <w:spacing w:line="240" w:lineRule="atLeast"/>
    </w:pPr>
    <w:rPr>
      <w:color w:val="auto"/>
      <w:sz w:val="18"/>
    </w:rPr>
  </w:style>
  <w:style w:type="character" w:customStyle="1" w:styleId="BodytextBold">
    <w:name w:val="Body text + Bold"/>
    <w:basedOn w:val="Domylnaczcionkaakapitu"/>
    <w:rPr>
      <w:rFonts w:ascii="Arial" w:hAnsi="Arial"/>
      <w:b/>
      <w:color w:val="auto"/>
      <w:sz w:val="17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4804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9 grudnia 2019 r.</vt:lpstr>
      <vt:lpstr/>
    </vt:vector>
  </TitlesOfParts>
  <Company>Rada Gminy Spytkowice</Company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9 grudnia 2019 r.</dc:title>
  <dc:subject>w sprawie określenia maksymalnej liczby zezwoleń na sprzedaż napojów alkoholowych przeznaczonych do spożycia w^miejscu sprzedaży oraz poza miejscem sprzedaży oraz w^sprawie zasad usytuowania  miejsc sprzedaży i^podawania napojów alkoholowych na terenie Gminy Spytkowice.</dc:subject>
  <dc:creator>nataliap</dc:creator>
  <cp:lastModifiedBy>Natalia Palarczyk</cp:lastModifiedBy>
  <cp:revision>2</cp:revision>
  <dcterms:created xsi:type="dcterms:W3CDTF">2021-01-04T10:12:00Z</dcterms:created>
  <dcterms:modified xsi:type="dcterms:W3CDTF">2021-01-04T10:12:00Z</dcterms:modified>
  <cp:category>Akt prawny</cp:category>
</cp:coreProperties>
</file>